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A6" w:rsidRPr="004500A0" w:rsidRDefault="00BC46A6" w:rsidP="00045048">
      <w:pPr>
        <w:jc w:val="center"/>
      </w:pPr>
      <w:r w:rsidRPr="000D20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39pt;height:51pt;visibility:visible">
            <v:imagedata r:id="rId4" o:title=""/>
          </v:shape>
        </w:pict>
      </w:r>
    </w:p>
    <w:p w:rsidR="00BC46A6" w:rsidRPr="00E14C8B" w:rsidRDefault="00BC46A6" w:rsidP="00045048">
      <w:pPr>
        <w:jc w:val="center"/>
        <w:rPr>
          <w:b/>
          <w:bCs/>
          <w:sz w:val="28"/>
          <w:szCs w:val="28"/>
        </w:rPr>
      </w:pPr>
      <w:r w:rsidRPr="00E14C8B">
        <w:rPr>
          <w:b/>
          <w:bCs/>
          <w:sz w:val="28"/>
          <w:szCs w:val="28"/>
        </w:rPr>
        <w:t>УКРАЇНА</w:t>
      </w:r>
    </w:p>
    <w:p w:rsidR="00BC46A6" w:rsidRPr="00E14C8B" w:rsidRDefault="00BC46A6" w:rsidP="00045048">
      <w:pPr>
        <w:jc w:val="center"/>
        <w:rPr>
          <w:b/>
          <w:bCs/>
          <w:sz w:val="28"/>
          <w:szCs w:val="28"/>
        </w:rPr>
      </w:pPr>
      <w:r w:rsidRPr="00E14C8B">
        <w:rPr>
          <w:b/>
          <w:bCs/>
          <w:sz w:val="28"/>
          <w:szCs w:val="28"/>
        </w:rPr>
        <w:t>САХНОВЩИНСЬКА РАЙОННА ДЕРЖАВНА АДМІНІСТРАЦІЯ</w:t>
      </w:r>
    </w:p>
    <w:p w:rsidR="00BC46A6" w:rsidRPr="00E14C8B" w:rsidRDefault="00BC46A6" w:rsidP="00045048">
      <w:pPr>
        <w:jc w:val="center"/>
        <w:rPr>
          <w:b/>
          <w:bCs/>
          <w:sz w:val="28"/>
          <w:szCs w:val="28"/>
        </w:rPr>
      </w:pPr>
      <w:r w:rsidRPr="00E14C8B">
        <w:rPr>
          <w:b/>
          <w:bCs/>
          <w:sz w:val="28"/>
          <w:szCs w:val="28"/>
        </w:rPr>
        <w:t>ВІДДІЛ ОСВІТИ</w:t>
      </w:r>
    </w:p>
    <w:p w:rsidR="00BC46A6" w:rsidRPr="00E14C8B" w:rsidRDefault="00BC46A6" w:rsidP="00045048">
      <w:pPr>
        <w:jc w:val="center"/>
        <w:rPr>
          <w:sz w:val="28"/>
          <w:szCs w:val="28"/>
          <w:u w:val="single"/>
          <w:lang w:val="en-GB"/>
        </w:rPr>
      </w:pPr>
      <w:r w:rsidRPr="00E14C8B">
        <w:rPr>
          <w:sz w:val="28"/>
          <w:szCs w:val="28"/>
        </w:rPr>
        <w:t xml:space="preserve">вул. Шлях Леніна, 69, смт. Сахновщина, 64501, тел. </w:t>
      </w:r>
      <w:r w:rsidRPr="00E14C8B">
        <w:rPr>
          <w:sz w:val="28"/>
          <w:szCs w:val="28"/>
          <w:lang w:val="en-GB"/>
        </w:rPr>
        <w:t xml:space="preserve">(062) 3-17-75                                                        </w:t>
      </w:r>
      <w:r w:rsidRPr="00E14C8B">
        <w:rPr>
          <w:sz w:val="28"/>
          <w:szCs w:val="28"/>
        </w:rPr>
        <w:t>е</w:t>
      </w:r>
      <w:r w:rsidRPr="00E14C8B">
        <w:rPr>
          <w:sz w:val="28"/>
          <w:szCs w:val="28"/>
          <w:lang w:val="en-GB"/>
        </w:rPr>
        <w:t xml:space="preserve">-mail: </w:t>
      </w:r>
      <w:r w:rsidRPr="00E14C8B">
        <w:rPr>
          <w:sz w:val="28"/>
          <w:szCs w:val="28"/>
          <w:lang w:val="en-US"/>
        </w:rPr>
        <w:t>sahosvita</w:t>
      </w:r>
      <w:r w:rsidRPr="00E14C8B">
        <w:rPr>
          <w:sz w:val="28"/>
          <w:szCs w:val="28"/>
          <w:lang w:val="en-GB"/>
        </w:rPr>
        <w:t>@</w:t>
      </w:r>
      <w:r w:rsidRPr="00E14C8B">
        <w:rPr>
          <w:sz w:val="28"/>
          <w:szCs w:val="28"/>
          <w:lang w:val="en-US"/>
        </w:rPr>
        <w:t>i</w:t>
      </w:r>
      <w:r w:rsidRPr="00E14C8B">
        <w:rPr>
          <w:sz w:val="28"/>
          <w:szCs w:val="28"/>
          <w:lang w:val="en-GB"/>
        </w:rPr>
        <w:t>.</w:t>
      </w:r>
      <w:r w:rsidRPr="00E14C8B">
        <w:rPr>
          <w:sz w:val="28"/>
          <w:szCs w:val="28"/>
          <w:lang w:val="en-US"/>
        </w:rPr>
        <w:t>ua</w:t>
      </w:r>
      <w:r w:rsidRPr="00E14C8B">
        <w:rPr>
          <w:sz w:val="28"/>
          <w:szCs w:val="28"/>
          <w:lang w:val="en-GB"/>
        </w:rPr>
        <w:t xml:space="preserve"> </w:t>
      </w:r>
      <w:r w:rsidRPr="00E14C8B">
        <w:rPr>
          <w:sz w:val="28"/>
          <w:szCs w:val="28"/>
        </w:rPr>
        <w:t>р</w:t>
      </w:r>
      <w:r w:rsidRPr="00E14C8B">
        <w:rPr>
          <w:sz w:val="28"/>
          <w:szCs w:val="28"/>
          <w:lang w:val="en-GB"/>
        </w:rPr>
        <w:t>/</w:t>
      </w:r>
      <w:r w:rsidRPr="00E14C8B">
        <w:rPr>
          <w:sz w:val="28"/>
          <w:szCs w:val="28"/>
        </w:rPr>
        <w:t>р</w:t>
      </w:r>
      <w:r w:rsidRPr="00E14C8B">
        <w:rPr>
          <w:sz w:val="28"/>
          <w:szCs w:val="28"/>
          <w:lang w:val="en-GB"/>
        </w:rPr>
        <w:t>35412002000950</w:t>
      </w:r>
    </w:p>
    <w:p w:rsidR="00BC46A6" w:rsidRPr="00ED56DA" w:rsidRDefault="00BC46A6" w:rsidP="00045048">
      <w:pPr>
        <w:spacing w:line="360" w:lineRule="auto"/>
        <w:jc w:val="center"/>
        <w:rPr>
          <w:b/>
          <w:bCs/>
          <w:sz w:val="28"/>
          <w:szCs w:val="28"/>
        </w:rPr>
      </w:pPr>
      <w:r w:rsidRPr="00ED56DA">
        <w:rPr>
          <w:b/>
          <w:bCs/>
          <w:sz w:val="28"/>
          <w:szCs w:val="28"/>
          <w:u w:val="single"/>
        </w:rPr>
        <w:t>_____________________________________________________________</w:t>
      </w:r>
    </w:p>
    <w:p w:rsidR="00BC46A6" w:rsidRDefault="00BC46A6" w:rsidP="00045048">
      <w:pPr>
        <w:rPr>
          <w:sz w:val="28"/>
          <w:szCs w:val="28"/>
          <w:lang w:val="uk-UA"/>
        </w:rPr>
      </w:pPr>
      <w:r>
        <w:rPr>
          <w:sz w:val="28"/>
          <w:szCs w:val="28"/>
          <w:lang w:val="uk-UA"/>
        </w:rPr>
        <w:t xml:space="preserve">               26.02.2015 № 01-20/426</w:t>
      </w:r>
    </w:p>
    <w:p w:rsidR="00BC46A6" w:rsidRPr="00045048" w:rsidRDefault="00BC46A6" w:rsidP="00045048">
      <w:pPr>
        <w:ind w:left="5954"/>
        <w:jc w:val="right"/>
        <w:rPr>
          <w:b/>
          <w:bCs/>
          <w:sz w:val="28"/>
          <w:szCs w:val="28"/>
          <w:lang w:val="uk-UA"/>
        </w:rPr>
      </w:pPr>
      <w:r>
        <w:rPr>
          <w:b/>
          <w:bCs/>
          <w:sz w:val="28"/>
          <w:szCs w:val="28"/>
          <w:lang w:val="uk-UA"/>
        </w:rPr>
        <w:t>Керівникам навчальних закладів</w:t>
      </w:r>
    </w:p>
    <w:p w:rsidR="00BC46A6" w:rsidRDefault="00BC46A6" w:rsidP="00045048">
      <w:pPr>
        <w:tabs>
          <w:tab w:val="left" w:pos="390"/>
        </w:tabs>
        <w:ind w:right="-1"/>
        <w:rPr>
          <w:b/>
          <w:bCs/>
          <w:sz w:val="28"/>
          <w:szCs w:val="28"/>
          <w:lang w:val="uk-UA"/>
        </w:rPr>
      </w:pPr>
      <w:r>
        <w:rPr>
          <w:b/>
          <w:bCs/>
          <w:sz w:val="28"/>
          <w:szCs w:val="28"/>
          <w:lang w:val="uk-UA"/>
        </w:rPr>
        <w:t>Щодо проведення конкурсу</w:t>
      </w:r>
    </w:p>
    <w:p w:rsidR="00BC46A6" w:rsidRDefault="00BC46A6" w:rsidP="00045048">
      <w:pPr>
        <w:tabs>
          <w:tab w:val="left" w:pos="390"/>
        </w:tabs>
        <w:ind w:right="-1"/>
        <w:rPr>
          <w:b/>
          <w:bCs/>
          <w:sz w:val="28"/>
          <w:szCs w:val="28"/>
          <w:lang w:val="uk-UA"/>
        </w:rPr>
      </w:pPr>
      <w:r>
        <w:rPr>
          <w:b/>
          <w:bCs/>
          <w:sz w:val="28"/>
          <w:szCs w:val="28"/>
          <w:lang w:val="uk-UA"/>
        </w:rPr>
        <w:t>дитячого малюнку</w:t>
      </w:r>
    </w:p>
    <w:p w:rsidR="00BC46A6" w:rsidRDefault="00BC46A6" w:rsidP="00045048">
      <w:pPr>
        <w:tabs>
          <w:tab w:val="left" w:pos="390"/>
        </w:tabs>
        <w:ind w:right="-1"/>
        <w:rPr>
          <w:b/>
          <w:bCs/>
          <w:sz w:val="28"/>
          <w:szCs w:val="28"/>
          <w:lang w:val="uk-UA"/>
        </w:rPr>
      </w:pPr>
      <w:r>
        <w:rPr>
          <w:b/>
          <w:bCs/>
          <w:sz w:val="28"/>
          <w:szCs w:val="28"/>
          <w:lang w:val="uk-UA"/>
        </w:rPr>
        <w:t>«Охорона праці – очима дітей»</w:t>
      </w:r>
    </w:p>
    <w:p w:rsidR="00BC46A6" w:rsidRDefault="00BC46A6" w:rsidP="00045048">
      <w:pPr>
        <w:ind w:right="-1"/>
        <w:jc w:val="center"/>
        <w:rPr>
          <w:b/>
          <w:bCs/>
          <w:sz w:val="28"/>
          <w:szCs w:val="28"/>
          <w:lang w:val="uk-UA"/>
        </w:rPr>
      </w:pPr>
    </w:p>
    <w:p w:rsidR="00BC46A6" w:rsidRDefault="00BC46A6" w:rsidP="00045048">
      <w:pPr>
        <w:ind w:right="-1"/>
        <w:jc w:val="center"/>
        <w:rPr>
          <w:b/>
          <w:bCs/>
          <w:sz w:val="28"/>
          <w:szCs w:val="28"/>
          <w:lang w:val="uk-UA"/>
        </w:rPr>
      </w:pPr>
    </w:p>
    <w:p w:rsidR="00BC46A6" w:rsidRDefault="00BC46A6" w:rsidP="00045048">
      <w:pPr>
        <w:ind w:right="-1"/>
        <w:jc w:val="center"/>
        <w:rPr>
          <w:b/>
          <w:bCs/>
          <w:sz w:val="28"/>
          <w:szCs w:val="28"/>
          <w:lang w:val="uk-UA"/>
        </w:rPr>
      </w:pPr>
    </w:p>
    <w:p w:rsidR="00BC46A6" w:rsidRDefault="00BC46A6" w:rsidP="00045048">
      <w:pPr>
        <w:ind w:right="-1"/>
        <w:jc w:val="center"/>
        <w:rPr>
          <w:b/>
          <w:bCs/>
          <w:sz w:val="28"/>
          <w:szCs w:val="28"/>
          <w:lang w:val="uk-UA"/>
        </w:rPr>
      </w:pPr>
    </w:p>
    <w:p w:rsidR="00BC46A6" w:rsidRPr="00045048" w:rsidRDefault="00BC46A6" w:rsidP="00BC3D2A">
      <w:pPr>
        <w:ind w:left="-567" w:right="-1"/>
        <w:jc w:val="both"/>
        <w:rPr>
          <w:sz w:val="28"/>
          <w:szCs w:val="28"/>
          <w:lang w:val="uk-UA"/>
        </w:rPr>
      </w:pPr>
      <w:r>
        <w:rPr>
          <w:b/>
          <w:bCs/>
          <w:sz w:val="28"/>
          <w:szCs w:val="28"/>
          <w:lang w:val="uk-UA"/>
        </w:rPr>
        <w:t xml:space="preserve">             </w:t>
      </w:r>
      <w:r>
        <w:rPr>
          <w:sz w:val="28"/>
          <w:szCs w:val="28"/>
          <w:lang w:val="uk-UA"/>
        </w:rPr>
        <w:t>На виконання листа територіального управління Державної служби гірничого нагляду та промислової безпеки України у Харківській області з метою привернення уваги суспільства в тому числі свідомо активної молоді до існуючих проблем у сфері охорони праці, виховання культури безпечної праці на виробництвах України у підростаючого покоління, як майбутніх роботодавців та працівників, а також популяризації превентивних методів запобігання нещасним випадкам на виробництві та професійним захворюванням за ініціативою ДП «Редакція журналу «Охорона праці»»та за підтримки Держгірпромнагляду України  проводить в 2015 році Всеукраїнський конкурс дитячої творчості «Охорона праці – очима дітей».</w:t>
      </w:r>
    </w:p>
    <w:p w:rsidR="00BC46A6" w:rsidRPr="00BC3D2A" w:rsidRDefault="00BC46A6" w:rsidP="00BC3D2A">
      <w:pPr>
        <w:tabs>
          <w:tab w:val="left" w:pos="720"/>
        </w:tabs>
        <w:ind w:left="-567" w:right="-1"/>
        <w:jc w:val="both"/>
        <w:rPr>
          <w:sz w:val="28"/>
          <w:szCs w:val="28"/>
          <w:lang w:val="uk-UA"/>
        </w:rPr>
      </w:pPr>
      <w:r>
        <w:rPr>
          <w:b/>
          <w:bCs/>
          <w:sz w:val="28"/>
          <w:szCs w:val="28"/>
          <w:lang w:val="uk-UA"/>
        </w:rPr>
        <w:t xml:space="preserve">             </w:t>
      </w:r>
      <w:r>
        <w:rPr>
          <w:sz w:val="28"/>
          <w:szCs w:val="28"/>
          <w:lang w:val="uk-UA"/>
        </w:rPr>
        <w:t>Роботи необхідно надати до відділу освіти Сахновщинської районної державної адміністрації до 09.03.2015. Умови конкурсу див. (Додаток 1)</w:t>
      </w:r>
    </w:p>
    <w:p w:rsidR="00BC46A6" w:rsidRDefault="00BC46A6" w:rsidP="00045048">
      <w:pPr>
        <w:ind w:left="-567" w:right="-1"/>
        <w:rPr>
          <w:b/>
          <w:bCs/>
          <w:sz w:val="28"/>
          <w:szCs w:val="28"/>
          <w:lang w:val="uk-UA"/>
        </w:rPr>
      </w:pPr>
    </w:p>
    <w:p w:rsidR="00BC46A6" w:rsidRDefault="00BC46A6" w:rsidP="00045048">
      <w:pPr>
        <w:ind w:left="-567" w:right="-1"/>
        <w:rPr>
          <w:b/>
          <w:bCs/>
          <w:sz w:val="28"/>
          <w:szCs w:val="28"/>
          <w:lang w:val="uk-UA"/>
        </w:rPr>
      </w:pPr>
    </w:p>
    <w:p w:rsidR="00BC46A6" w:rsidRDefault="00BC46A6" w:rsidP="00045048">
      <w:pPr>
        <w:ind w:left="-567" w:right="-1"/>
        <w:rPr>
          <w:b/>
          <w:bCs/>
          <w:sz w:val="28"/>
          <w:szCs w:val="28"/>
          <w:lang w:val="uk-UA"/>
        </w:rPr>
      </w:pPr>
    </w:p>
    <w:p w:rsidR="00BC46A6" w:rsidRDefault="00BC46A6" w:rsidP="00045048">
      <w:pPr>
        <w:ind w:left="-567" w:right="-1"/>
        <w:rPr>
          <w:b/>
          <w:bCs/>
          <w:sz w:val="28"/>
          <w:szCs w:val="28"/>
          <w:lang w:val="uk-UA"/>
        </w:rPr>
      </w:pPr>
    </w:p>
    <w:p w:rsidR="00BC46A6" w:rsidRDefault="00BC46A6" w:rsidP="00045048">
      <w:pPr>
        <w:ind w:left="-567" w:right="-1"/>
        <w:rPr>
          <w:b/>
          <w:bCs/>
          <w:sz w:val="28"/>
          <w:szCs w:val="28"/>
          <w:lang w:val="uk-UA"/>
        </w:rPr>
      </w:pPr>
    </w:p>
    <w:p w:rsidR="00BC46A6" w:rsidRDefault="00BC46A6" w:rsidP="00045048">
      <w:pPr>
        <w:ind w:left="-567" w:right="-1"/>
        <w:rPr>
          <w:b/>
          <w:bCs/>
          <w:sz w:val="28"/>
          <w:szCs w:val="28"/>
          <w:lang w:val="uk-UA"/>
        </w:rPr>
      </w:pPr>
    </w:p>
    <w:p w:rsidR="00BC46A6" w:rsidRDefault="00BC46A6" w:rsidP="00045048">
      <w:pPr>
        <w:ind w:left="-567" w:right="-1"/>
        <w:rPr>
          <w:b/>
          <w:bCs/>
          <w:sz w:val="28"/>
          <w:szCs w:val="28"/>
          <w:lang w:val="uk-UA"/>
        </w:rPr>
      </w:pPr>
    </w:p>
    <w:p w:rsidR="00BC46A6" w:rsidRDefault="00BC46A6" w:rsidP="00045048">
      <w:pPr>
        <w:ind w:left="-567" w:right="-1"/>
        <w:rPr>
          <w:b/>
          <w:bCs/>
          <w:sz w:val="28"/>
          <w:szCs w:val="28"/>
          <w:lang w:val="uk-UA"/>
        </w:rPr>
      </w:pPr>
    </w:p>
    <w:p w:rsidR="00BC46A6" w:rsidRDefault="00BC46A6" w:rsidP="00A44873">
      <w:pPr>
        <w:ind w:right="-1"/>
        <w:rPr>
          <w:b/>
          <w:bCs/>
          <w:sz w:val="28"/>
          <w:szCs w:val="28"/>
          <w:lang w:val="uk-UA"/>
        </w:rPr>
      </w:pPr>
    </w:p>
    <w:p w:rsidR="00BC46A6" w:rsidRDefault="00BC46A6" w:rsidP="00045048">
      <w:pPr>
        <w:ind w:left="-567" w:right="-1"/>
        <w:rPr>
          <w:b/>
          <w:bCs/>
          <w:sz w:val="28"/>
          <w:szCs w:val="28"/>
          <w:lang w:val="uk-UA"/>
        </w:rPr>
      </w:pPr>
      <w:r>
        <w:rPr>
          <w:b/>
          <w:bCs/>
          <w:sz w:val="28"/>
          <w:szCs w:val="28"/>
          <w:lang w:val="uk-UA"/>
        </w:rPr>
        <w:t>Начальник відділу освіти</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Г. Мостова</w:t>
      </w:r>
    </w:p>
    <w:p w:rsidR="00BC46A6" w:rsidRDefault="00BC46A6" w:rsidP="00045048">
      <w:pPr>
        <w:ind w:right="-1"/>
        <w:rPr>
          <w:b/>
          <w:bCs/>
          <w:lang w:val="uk-UA"/>
        </w:rPr>
      </w:pPr>
    </w:p>
    <w:p w:rsidR="00BC46A6" w:rsidRPr="0034089D" w:rsidRDefault="00BC46A6" w:rsidP="00045048">
      <w:pPr>
        <w:ind w:left="-567" w:right="-1"/>
        <w:rPr>
          <w:sz w:val="22"/>
          <w:szCs w:val="22"/>
          <w:lang w:val="uk-UA"/>
        </w:rPr>
      </w:pPr>
      <w:r>
        <w:rPr>
          <w:sz w:val="22"/>
          <w:szCs w:val="22"/>
          <w:lang w:val="uk-UA"/>
        </w:rPr>
        <w:t>Бондаренко, 3-21-36</w:t>
      </w:r>
    </w:p>
    <w:p w:rsidR="00BC46A6" w:rsidRDefault="00BC46A6" w:rsidP="00045048"/>
    <w:p w:rsidR="00BC46A6" w:rsidRPr="00110723" w:rsidRDefault="00BC46A6" w:rsidP="00110723">
      <w:pPr>
        <w:jc w:val="both"/>
        <w:rPr>
          <w:sz w:val="28"/>
          <w:szCs w:val="28"/>
          <w:lang w:val="uk-UA"/>
        </w:rPr>
      </w:pPr>
    </w:p>
    <w:p w:rsidR="00BC46A6" w:rsidRDefault="00BC46A6" w:rsidP="00110723">
      <w:pPr>
        <w:tabs>
          <w:tab w:val="left" w:pos="7545"/>
        </w:tabs>
        <w:jc w:val="both"/>
        <w:rPr>
          <w:sz w:val="28"/>
          <w:szCs w:val="28"/>
          <w:lang w:val="uk-UA"/>
        </w:rPr>
      </w:pPr>
      <w:r>
        <w:rPr>
          <w:sz w:val="28"/>
          <w:szCs w:val="28"/>
          <w:lang w:val="uk-UA"/>
        </w:rPr>
        <w:t xml:space="preserve">                                                                                      </w:t>
      </w:r>
      <w:r w:rsidRPr="00110723">
        <w:rPr>
          <w:sz w:val="28"/>
          <w:szCs w:val="28"/>
          <w:lang w:val="uk-UA"/>
        </w:rPr>
        <w:t>Додаток 1</w:t>
      </w:r>
    </w:p>
    <w:p w:rsidR="00BC46A6" w:rsidRDefault="00BC46A6" w:rsidP="00110723">
      <w:pPr>
        <w:tabs>
          <w:tab w:val="left" w:pos="7545"/>
        </w:tabs>
        <w:jc w:val="both"/>
        <w:rPr>
          <w:sz w:val="28"/>
          <w:szCs w:val="28"/>
          <w:lang w:val="uk-UA"/>
        </w:rPr>
      </w:pPr>
      <w:r>
        <w:rPr>
          <w:sz w:val="28"/>
          <w:szCs w:val="28"/>
          <w:lang w:val="uk-UA"/>
        </w:rPr>
        <w:t xml:space="preserve">                                                                                      До листа відділу освіти</w:t>
      </w:r>
    </w:p>
    <w:p w:rsidR="00BC46A6" w:rsidRDefault="00BC46A6" w:rsidP="00110723">
      <w:pPr>
        <w:tabs>
          <w:tab w:val="left" w:pos="7065"/>
        </w:tabs>
        <w:jc w:val="both"/>
        <w:rPr>
          <w:sz w:val="28"/>
          <w:szCs w:val="28"/>
          <w:lang w:val="uk-UA"/>
        </w:rPr>
      </w:pPr>
      <w:r>
        <w:rPr>
          <w:sz w:val="28"/>
          <w:szCs w:val="28"/>
          <w:lang w:val="uk-UA"/>
        </w:rPr>
        <w:t xml:space="preserve">                                                                                      Сахновщинської районної</w:t>
      </w:r>
    </w:p>
    <w:p w:rsidR="00BC46A6" w:rsidRDefault="00BC46A6" w:rsidP="00110723">
      <w:pPr>
        <w:tabs>
          <w:tab w:val="left" w:pos="7065"/>
        </w:tabs>
        <w:jc w:val="both"/>
        <w:rPr>
          <w:sz w:val="28"/>
          <w:szCs w:val="28"/>
          <w:lang w:val="uk-UA"/>
        </w:rPr>
      </w:pPr>
      <w:r>
        <w:rPr>
          <w:sz w:val="28"/>
          <w:szCs w:val="28"/>
          <w:lang w:val="uk-UA"/>
        </w:rPr>
        <w:t xml:space="preserve">                                                                                       державної адміністрації</w:t>
      </w:r>
    </w:p>
    <w:p w:rsidR="00BC46A6" w:rsidRDefault="00BC46A6" w:rsidP="00110723">
      <w:pPr>
        <w:tabs>
          <w:tab w:val="left" w:pos="6705"/>
        </w:tabs>
        <w:rPr>
          <w:sz w:val="28"/>
          <w:szCs w:val="28"/>
          <w:lang w:val="uk-UA"/>
        </w:rPr>
      </w:pPr>
      <w:r>
        <w:rPr>
          <w:sz w:val="28"/>
          <w:szCs w:val="28"/>
          <w:lang w:val="uk-UA"/>
        </w:rPr>
        <w:t xml:space="preserve">                                                                                          від 26.02.2015 № 426         </w:t>
      </w:r>
    </w:p>
    <w:p w:rsidR="00BC46A6" w:rsidRPr="00A44873" w:rsidRDefault="00BC46A6" w:rsidP="00A44873">
      <w:pPr>
        <w:rPr>
          <w:sz w:val="28"/>
          <w:szCs w:val="28"/>
          <w:lang w:val="uk-UA"/>
        </w:rPr>
      </w:pPr>
    </w:p>
    <w:p w:rsidR="00BC46A6" w:rsidRPr="00A44873" w:rsidRDefault="00BC46A6" w:rsidP="00A44873">
      <w:pPr>
        <w:rPr>
          <w:sz w:val="28"/>
          <w:szCs w:val="28"/>
          <w:lang w:val="uk-UA"/>
        </w:rPr>
      </w:pPr>
    </w:p>
    <w:p w:rsidR="00BC46A6" w:rsidRDefault="00BC46A6" w:rsidP="00A44873">
      <w:pPr>
        <w:rPr>
          <w:sz w:val="28"/>
          <w:szCs w:val="28"/>
          <w:lang w:val="uk-UA"/>
        </w:rPr>
      </w:pPr>
    </w:p>
    <w:p w:rsidR="00BC46A6" w:rsidRDefault="00BC46A6" w:rsidP="00E6448F">
      <w:pPr>
        <w:rPr>
          <w:sz w:val="28"/>
          <w:szCs w:val="28"/>
          <w:lang w:val="uk-UA"/>
        </w:rPr>
      </w:pPr>
      <w:r>
        <w:rPr>
          <w:sz w:val="28"/>
          <w:szCs w:val="28"/>
          <w:lang w:val="uk-UA"/>
        </w:rPr>
        <w:t>Учасниками конкурсу є учні, вихованці загальноосвітніх та позашкільних навчальних закладів трьох вікових груп:</w:t>
      </w:r>
    </w:p>
    <w:p w:rsidR="00BC46A6" w:rsidRDefault="00BC46A6" w:rsidP="00E6448F">
      <w:pPr>
        <w:rPr>
          <w:sz w:val="28"/>
          <w:szCs w:val="28"/>
          <w:lang w:val="uk-UA"/>
        </w:rPr>
      </w:pPr>
      <w:r>
        <w:rPr>
          <w:sz w:val="28"/>
          <w:szCs w:val="28"/>
          <w:lang w:val="uk-UA"/>
        </w:rPr>
        <w:t xml:space="preserve">- </w:t>
      </w:r>
      <w:bookmarkStart w:id="0" w:name="_GoBack"/>
      <w:bookmarkEnd w:id="0"/>
      <w:r>
        <w:rPr>
          <w:sz w:val="28"/>
          <w:szCs w:val="28"/>
          <w:lang w:val="uk-UA"/>
        </w:rPr>
        <w:t>Перша група – вік від 6 до 10 років;</w:t>
      </w:r>
    </w:p>
    <w:p w:rsidR="00BC46A6" w:rsidRDefault="00BC46A6" w:rsidP="00E6448F">
      <w:pPr>
        <w:rPr>
          <w:sz w:val="28"/>
          <w:szCs w:val="28"/>
          <w:lang w:val="uk-UA"/>
        </w:rPr>
      </w:pPr>
      <w:r>
        <w:rPr>
          <w:sz w:val="28"/>
          <w:szCs w:val="28"/>
          <w:lang w:val="uk-UA"/>
        </w:rPr>
        <w:t>- Друга група – вік від 11 до 14 років;</w:t>
      </w:r>
    </w:p>
    <w:p w:rsidR="00BC46A6" w:rsidRDefault="00BC46A6" w:rsidP="00E6448F">
      <w:pPr>
        <w:rPr>
          <w:sz w:val="28"/>
          <w:szCs w:val="28"/>
          <w:lang w:val="uk-UA"/>
        </w:rPr>
      </w:pPr>
      <w:r>
        <w:rPr>
          <w:sz w:val="28"/>
          <w:szCs w:val="28"/>
          <w:lang w:val="uk-UA"/>
        </w:rPr>
        <w:t>- Третя група – вік від 15 до 18 років.</w:t>
      </w:r>
    </w:p>
    <w:p w:rsidR="00BC46A6" w:rsidRPr="00A44873" w:rsidRDefault="00BC46A6" w:rsidP="00E6448F">
      <w:pPr>
        <w:jc w:val="both"/>
        <w:rPr>
          <w:sz w:val="28"/>
          <w:szCs w:val="28"/>
          <w:lang w:val="uk-UA"/>
        </w:rPr>
      </w:pPr>
      <w:r>
        <w:rPr>
          <w:sz w:val="28"/>
          <w:szCs w:val="28"/>
          <w:lang w:val="uk-UA"/>
        </w:rPr>
        <w:t>Конкурс проводиться за напрямком художньої творчості «Малюнок». Конкурсні роботи мають бути виконані за тематикою охорони праці та промислової безпеки, а саме: безпечного ведення робіт у вугільній, деревообробній промисловості, сільському, лісовому й ліфтовом господарствах, медичній сфері, будівництві на транспорті. На конкурс подаються малюнки в довільній графічній, живописній формах, виконані олівцями, олійними та акварельними фарбами чи гуашшю. Розмір роботи не повинен бути більшим за формат А2. Роботи не оформляються рамкою, паспарту, наклейками тощо. На зворотньому боці кожної конкурсної роботи необхідно зазначити українською мовою назву роботи, П.І.Б. та дату народження автора, місце проживання ( повну адресу ) автора й контактний телефон, сферу діяльності батьків, назву навчального закладу, а також П.І.Б. методичного керівника.</w:t>
      </w:r>
    </w:p>
    <w:sectPr w:rsidR="00BC46A6" w:rsidRPr="00A44873" w:rsidSect="00646683">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A17"/>
    <w:rsid w:val="00045048"/>
    <w:rsid w:val="000D20B2"/>
    <w:rsid w:val="00110723"/>
    <w:rsid w:val="00210A17"/>
    <w:rsid w:val="0034089D"/>
    <w:rsid w:val="003F0CE1"/>
    <w:rsid w:val="00403830"/>
    <w:rsid w:val="004500A0"/>
    <w:rsid w:val="00646683"/>
    <w:rsid w:val="00736737"/>
    <w:rsid w:val="00A312F9"/>
    <w:rsid w:val="00A44873"/>
    <w:rsid w:val="00B1307C"/>
    <w:rsid w:val="00BB4933"/>
    <w:rsid w:val="00BC3D2A"/>
    <w:rsid w:val="00BC46A6"/>
    <w:rsid w:val="00E14C8B"/>
    <w:rsid w:val="00E6448F"/>
    <w:rsid w:val="00EA27F1"/>
    <w:rsid w:val="00ED56DA"/>
    <w:rsid w:val="00F166E8"/>
    <w:rsid w:val="00FF78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4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45048"/>
    <w:rPr>
      <w:rFonts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450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504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448</Words>
  <Characters>2555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Владимир</cp:lastModifiedBy>
  <cp:revision>2</cp:revision>
  <dcterms:created xsi:type="dcterms:W3CDTF">2015-02-26T07:43:00Z</dcterms:created>
  <dcterms:modified xsi:type="dcterms:W3CDTF">2015-02-26T07:44:00Z</dcterms:modified>
</cp:coreProperties>
</file>